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  <w:br/>
        <w:t>[İL] SULH HUKUK MAHKEMESİ MÜDÜRLÜĞÜ'NE</w:t>
      </w:r>
    </w:p>
    <w:p/>
    <w:p/>
    <w:p>
      <w:pPr>
        <w:jc w:val="center"/>
      </w:pPr>
      <w:r>
        <w:rPr>
          <w:b/>
          <w:sz w:val="22"/>
        </w:rPr>
        <w:t>MİRASIN HÜKMEN REDDİ DAVA DİLEKÇESİ</w:t>
      </w:r>
    </w:p>
    <w:p/>
    <w:p/>
    <w:p>
      <w:r>
        <w:rPr>
          <w:b w:val="0"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</w:t>
      </w:r>
    </w:p>
    <w:p/>
    <w:p>
      <w:r>
        <w:rPr>
          <w:b w:val="0"/>
          <w:sz w:val="22"/>
        </w:rPr>
        <w:t>VEKİLİ (varsa) :</w:t>
      </w:r>
    </w:p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Baro No : ___________________________________________________________________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</w:t>
      </w:r>
    </w:p>
    <w:p/>
    <w:p>
      <w:r>
        <w:rPr>
          <w:b w:val="0"/>
          <w:sz w:val="22"/>
        </w:rPr>
        <w:t>DAVALI :</w:t>
      </w:r>
    </w:p>
    <w:p>
      <w:r>
        <w:rPr>
          <w:b w:val="0"/>
          <w:sz w:val="22"/>
        </w:rPr>
        <w:t>Mirasbırakan : _______________________________________________________________</w:t>
      </w:r>
    </w:p>
    <w:p>
      <w:r>
        <w:rPr>
          <w:b w:val="0"/>
          <w:sz w:val="22"/>
        </w:rPr>
        <w:t>Ölüm Tarihi : ________________________________________________________________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Mirasın Hükmen Reddi İstemidir.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 yukarıda adı ve soyadı belirtilen mirasbırakanın mirasçısıdır.</w:t>
        <w:br/>
        <w:t>2. Türk Medeni Kanunu'nun 606. maddesi gereği, mirasçı mirası reddedebilir.</w:t>
        <w:br/>
        <w:t>3. Müvekkilim mirası reddetmek istemekte olup, bu nedenle mirasın hükmen reddi talebinde bulunmaktadır.</w:t>
        <w:br/>
        <w:t>4. Mirasın reddi, mirasçının miras bırakanın ölümünden sonra, yasal süresi içinde ve mahkeme kararıyla yapılır.</w:t>
        <w:br/>
        <w:t>5. Müvekkilimin mirası reddi talebi, yasal süresi içinde mahkemeye sunulmuş olup, gereğinin kabulüne karar verilmesini talep ederiz.</w:t>
      </w:r>
    </w:p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Türk Medeni Kanunu madde 606 ve 607, ilgili diğer mevzuat ve Yargıtay içtihatları.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- Nüfus Kayıt Örneği</w:t>
        <w:br/>
        <w:t>- Ölüm Belgesi</w:t>
        <w:br/>
        <w:t>- Vekaletname (varsa)</w:t>
        <w:br/>
        <w:t>- Diğer yasal belgeler ve tanıklar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nedenlerle;</w:t>
        <w:br/>
        <w:t>Müvekkilimin mirasın hükmen reddine karar verilmesini, yargılama giderlerinin karşı tarafa yükletilmesini saygıyla talep ederim.</w:t>
      </w:r>
    </w:p>
    <w:p/>
    <w:p/>
    <w:p/>
    <w:p>
      <w:r>
        <w:rPr>
          <w:b w:val="0"/>
          <w:sz w:val="22"/>
        </w:rPr>
        <w:t>Yer : ________________________          Tarih : 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/ 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MAHKEME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https://dilekcesihizli.com/mirasın-hukmen-reddi-dava-dilekcesi/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miras&#305;n-hukmen-reddi-dava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